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ind w:left="708" w:hanging="708"/>
        <w:rPr/>
      </w:pPr>
      <w:r w:rsidDel="00000000" w:rsidR="00000000" w:rsidRPr="00000000">
        <w:rPr/>
        <w:drawing>
          <wp:inline distB="0" distT="0" distL="0" distR="0">
            <wp:extent cx="1381125" cy="805308"/>
            <wp:effectExtent b="0" l="0" r="0" t="0"/>
            <wp:docPr descr="Canvas Logo" id="2" name="image1.png"/>
            <a:graphic>
              <a:graphicData uri="http://schemas.openxmlformats.org/drawingml/2006/picture">
                <pic:pic>
                  <pic:nvPicPr>
                    <pic:cNvPr descr="Canvas Logo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80530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ab/>
        <w:tab/>
        <w:tab/>
        <w:tab/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4610100</wp:posOffset>
            </wp:positionH>
            <wp:positionV relativeFrom="paragraph">
              <wp:posOffset>58419</wp:posOffset>
            </wp:positionV>
            <wp:extent cx="2075180" cy="617220"/>
            <wp:effectExtent b="0" l="0" r="0" t="0"/>
            <wp:wrapSquare wrapText="bothSides" distB="0" distT="0" distL="114300" distR="114300"/>
            <wp:docPr id="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75180" cy="61722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A LA PRESIDENTA DE LAS CORTES DE ARAGÓN:</w:t>
      </w:r>
    </w:p>
    <w:p w:rsidR="00000000" w:rsidDel="00000000" w:rsidP="00000000" w:rsidRDefault="00000000" w:rsidRPr="00000000" w14:paraId="00000004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36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D. Alberto Izquierdo Vicente, Portavoz de la agrupación Parlamentaria Partido Aragonés – Grupo Mixto, de acuerdo con lo establecido en el artículo 31 del Reglamento de las Cortes de Aragón, formula</w:t>
      </w:r>
      <w:bookmarkStart w:colFirst="0" w:colLast="0" w:name="h7oxrf5ssort" w:id="0"/>
      <w:bookmarkEnd w:id="0"/>
      <w:r w:rsidDel="00000000" w:rsidR="00000000" w:rsidRPr="00000000">
        <w:rPr>
          <w:rFonts w:ascii="Verdana" w:cs="Verdana" w:eastAsia="Verdana" w:hAnsi="Verdana"/>
          <w:rtl w:val="0"/>
        </w:rPr>
        <w:t xml:space="preserve"> la siguiente solicitud de información a la Consejería de Sanidad del Gobierno de Aragón. </w:t>
      </w:r>
    </w:p>
    <w:p w:rsidR="00000000" w:rsidDel="00000000" w:rsidP="00000000" w:rsidRDefault="00000000" w:rsidRPr="00000000" w14:paraId="00000006">
      <w:pPr>
        <w:spacing w:after="0" w:line="360" w:lineRule="auto"/>
        <w:ind w:firstLine="851"/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center" w:leader="none" w:pos="4513"/>
        </w:tabs>
        <w:spacing w:after="0" w:line="360" w:lineRule="auto"/>
        <w:ind w:firstLine="851"/>
        <w:jc w:val="center"/>
        <w:rPr>
          <w:rFonts w:ascii="Verdana" w:cs="Verdana" w:eastAsia="Verdana" w:hAnsi="Verdan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360" w:lineRule="auto"/>
        <w:ind w:firstLine="851"/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bookmarkStart w:colFirst="0" w:colLast="0" w:name="lv3hqtyzehsd" w:id="1"/>
    <w:bookmarkEnd w:id="1"/>
    <w:p w:rsidR="00000000" w:rsidDel="00000000" w:rsidP="00000000" w:rsidRDefault="00000000" w:rsidRPr="00000000" w14:paraId="00000009">
      <w:pPr>
        <w:spacing w:after="0" w:line="36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¿Cuál es el protocolo existente para actuar en casos de agresiones a profesionales sanitarios en los centros médicos aragoneses?</w:t>
        <w:br w:type="textWrapping"/>
        <w:t xml:space="preserve">¿Cuántos casos de agresiones a personal sanitario se han registrado en Aragón desde el comienzo de la legislatura? Desglosado por centros sanitario.</w:t>
      </w:r>
    </w:p>
    <w:p w:rsidR="00000000" w:rsidDel="00000000" w:rsidP="00000000" w:rsidRDefault="00000000" w:rsidRPr="00000000" w14:paraId="0000000A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1760220</wp:posOffset>
            </wp:positionH>
            <wp:positionV relativeFrom="paragraph">
              <wp:posOffset>42545</wp:posOffset>
            </wp:positionV>
            <wp:extent cx="2968625" cy="2313305"/>
            <wp:effectExtent b="0" l="0" r="0" t="0"/>
            <wp:wrapNone/>
            <wp:docPr descr="Imagen que contiene Logotipo&#10;&#10;Descripción generada automáticamente" id="1" name="image2.png"/>
            <a:graphic>
              <a:graphicData uri="http://schemas.openxmlformats.org/drawingml/2006/picture">
                <pic:pic>
                  <pic:nvPicPr>
                    <pic:cNvPr descr="Imagen que contiene Logotipo&#10;&#10;Descripción generada automáticamente"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968625" cy="231330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C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El Portavoz</w:t>
      </w:r>
    </w:p>
    <w:p w:rsidR="00000000" w:rsidDel="00000000" w:rsidP="00000000" w:rsidRDefault="00000000" w:rsidRPr="00000000" w14:paraId="0000000F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Alberto Izquierdo Vicente</w:t>
      </w:r>
    </w:p>
    <w:p w:rsidR="00000000" w:rsidDel="00000000" w:rsidP="00000000" w:rsidRDefault="00000000" w:rsidRPr="00000000" w14:paraId="00000010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En Zaragoza, a 18 de febrero de 2025</w:t>
      </w:r>
    </w:p>
    <w:sectPr>
      <w:pgSz w:h="16838" w:w="11906" w:orient="portrait"/>
      <w:pgMar w:bottom="720" w:top="720" w:left="720" w:right="72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3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